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9B0" w:rsidRDefault="002949B0" w:rsidP="002949B0">
      <w:pPr>
        <w:jc w:val="center"/>
        <w:rPr>
          <w:rFonts w:cs="Mudir MT"/>
          <w:sz w:val="32"/>
          <w:szCs w:val="32"/>
          <w:rtl/>
          <w:lang w:bidi="ar-IQ"/>
        </w:rPr>
      </w:pPr>
      <w:r>
        <w:rPr>
          <w:rFonts w:cs="Mudir MT" w:hint="cs"/>
          <w:sz w:val="32"/>
          <w:szCs w:val="32"/>
          <w:rtl/>
          <w:lang w:bidi="ar-IQ"/>
        </w:rPr>
        <w:t>الملخص</w:t>
      </w:r>
    </w:p>
    <w:p w:rsidR="002949B0" w:rsidRDefault="002949B0" w:rsidP="002949B0">
      <w:pPr>
        <w:jc w:val="lowKashida"/>
        <w:rPr>
          <w:rFonts w:cs="Mudir MT"/>
          <w:sz w:val="32"/>
          <w:szCs w:val="32"/>
          <w:rtl/>
          <w:lang w:bidi="ar-IQ"/>
        </w:rPr>
      </w:pPr>
    </w:p>
    <w:p w:rsidR="002949B0" w:rsidRPr="003A5D58" w:rsidRDefault="002949B0" w:rsidP="002949B0">
      <w:pPr>
        <w:jc w:val="lowKashida"/>
        <w:rPr>
          <w:rFonts w:cs="Mudir MT"/>
          <w:sz w:val="32"/>
          <w:szCs w:val="32"/>
          <w:rtl/>
          <w:lang w:bidi="ar-IQ"/>
        </w:rPr>
      </w:pPr>
      <w:r w:rsidRPr="003A5D58">
        <w:rPr>
          <w:rFonts w:cs="Mudir MT" w:hint="cs"/>
          <w:sz w:val="32"/>
          <w:szCs w:val="32"/>
          <w:rtl/>
          <w:lang w:bidi="ar-IQ"/>
        </w:rPr>
        <w:t xml:space="preserve">اختلفت مفاهيم الضريبة على مر العصور تبعا للتغير في الظروف الاقتصادية والاجتماعية والسياسية فهي تعتبر الرابط الذي يربط الدولة بأفراد المجتمع الطبيعيين والمعنويين ولا يقتصر على ذلك بل تعتر إنها من الإيرادات المهمة للدول وخصوصا الدولية النامية ومنها العراق كما تعتبر الضريبة من الموضوعات الهامة والخطيرة التي تشغل بال الحكومات على مر العصور </w:t>
      </w:r>
      <w:r>
        <w:rPr>
          <w:rFonts w:cs="Mudir MT" w:hint="cs"/>
          <w:sz w:val="32"/>
          <w:szCs w:val="32"/>
          <w:rtl/>
          <w:lang w:bidi="ar-IQ"/>
        </w:rPr>
        <w:t>ل</w:t>
      </w:r>
      <w:r w:rsidRPr="003A5D58">
        <w:rPr>
          <w:rFonts w:cs="Mudir MT" w:hint="cs"/>
          <w:sz w:val="32"/>
          <w:szCs w:val="32"/>
          <w:rtl/>
          <w:lang w:bidi="ar-IQ"/>
        </w:rPr>
        <w:t>ما</w:t>
      </w:r>
      <w:r>
        <w:rPr>
          <w:rFonts w:cs="Mudir MT" w:hint="cs"/>
          <w:sz w:val="32"/>
          <w:szCs w:val="32"/>
          <w:rtl/>
          <w:lang w:bidi="ar-IQ"/>
        </w:rPr>
        <w:t xml:space="preserve"> </w:t>
      </w:r>
      <w:r w:rsidRPr="003A5D58">
        <w:rPr>
          <w:rFonts w:cs="Mudir MT" w:hint="cs"/>
          <w:sz w:val="32"/>
          <w:szCs w:val="32"/>
          <w:rtl/>
          <w:lang w:bidi="ar-IQ"/>
        </w:rPr>
        <w:t>لها من آثار ايجابية وسلبية على الأفراد.</w:t>
      </w:r>
    </w:p>
    <w:p w:rsidR="002949B0" w:rsidRPr="003A5D58" w:rsidRDefault="002949B0" w:rsidP="002949B0">
      <w:pPr>
        <w:jc w:val="lowKashida"/>
        <w:rPr>
          <w:rFonts w:cs="Mudir MT"/>
          <w:sz w:val="32"/>
          <w:szCs w:val="32"/>
          <w:rtl/>
          <w:lang w:bidi="ar-IQ"/>
        </w:rPr>
      </w:pPr>
    </w:p>
    <w:p w:rsidR="002949B0" w:rsidRPr="003A5D58" w:rsidRDefault="002949B0" w:rsidP="002949B0">
      <w:pPr>
        <w:jc w:val="lowKashida"/>
        <w:rPr>
          <w:rFonts w:cs="Mudir MT"/>
          <w:sz w:val="32"/>
          <w:szCs w:val="32"/>
          <w:rtl/>
          <w:lang w:bidi="ar-IQ"/>
        </w:rPr>
      </w:pPr>
      <w:r w:rsidRPr="003A5D58">
        <w:rPr>
          <w:rFonts w:cs="Mudir MT" w:hint="cs"/>
          <w:sz w:val="32"/>
          <w:szCs w:val="32"/>
          <w:rtl/>
          <w:lang w:bidi="ar-IQ"/>
        </w:rPr>
        <w:t>وبذلك تعتبر الضريبة على الدخل والتي يتم فرضها على الموظفين من أهم الالتزامات التي يجب الوفاء بها  مساهمة منها في الدور الاق</w:t>
      </w:r>
      <w:r>
        <w:rPr>
          <w:rFonts w:cs="Mudir MT" w:hint="cs"/>
          <w:sz w:val="32"/>
          <w:szCs w:val="32"/>
          <w:rtl/>
          <w:lang w:bidi="ar-IQ"/>
        </w:rPr>
        <w:t xml:space="preserve">تصادي </w:t>
      </w:r>
      <w:proofErr w:type="spellStart"/>
      <w:r>
        <w:rPr>
          <w:rFonts w:cs="Mudir MT" w:hint="cs"/>
          <w:sz w:val="32"/>
          <w:szCs w:val="32"/>
          <w:rtl/>
          <w:lang w:bidi="ar-IQ"/>
        </w:rPr>
        <w:t>للدولة،كما</w:t>
      </w:r>
      <w:proofErr w:type="spellEnd"/>
      <w:r>
        <w:rPr>
          <w:rFonts w:cs="Mudir MT" w:hint="cs"/>
          <w:sz w:val="32"/>
          <w:szCs w:val="32"/>
          <w:rtl/>
          <w:lang w:bidi="ar-IQ"/>
        </w:rPr>
        <w:t xml:space="preserve"> تؤثر ضريبة الدخل</w:t>
      </w:r>
      <w:r w:rsidRPr="003A5D58">
        <w:rPr>
          <w:rFonts w:cs="Mudir MT" w:hint="cs"/>
          <w:sz w:val="32"/>
          <w:szCs w:val="32"/>
          <w:rtl/>
          <w:lang w:bidi="ar-IQ"/>
        </w:rPr>
        <w:t xml:space="preserve"> على دخول </w:t>
      </w:r>
      <w:proofErr w:type="spellStart"/>
      <w:r w:rsidRPr="003A5D58">
        <w:rPr>
          <w:rFonts w:cs="Mudir MT" w:hint="cs"/>
          <w:sz w:val="32"/>
          <w:szCs w:val="32"/>
          <w:rtl/>
          <w:lang w:bidi="ar-IQ"/>
        </w:rPr>
        <w:t>الموظفين،لذا</w:t>
      </w:r>
      <w:proofErr w:type="spellEnd"/>
      <w:r w:rsidRPr="003A5D58">
        <w:rPr>
          <w:rFonts w:cs="Mudir MT" w:hint="cs"/>
          <w:sz w:val="32"/>
          <w:szCs w:val="32"/>
          <w:rtl/>
          <w:lang w:bidi="ar-IQ"/>
        </w:rPr>
        <w:t xml:space="preserve"> فأنها تعد من أهم المتغيرات </w:t>
      </w:r>
      <w:r>
        <w:rPr>
          <w:rFonts w:cs="Mudir MT" w:hint="cs"/>
          <w:sz w:val="32"/>
          <w:szCs w:val="32"/>
          <w:rtl/>
          <w:lang w:bidi="ar-IQ"/>
        </w:rPr>
        <w:t>المؤثرة في الدخول وتحديد آلة</w:t>
      </w:r>
      <w:r w:rsidRPr="003A5D58">
        <w:rPr>
          <w:rFonts w:cs="Mudir MT" w:hint="cs"/>
          <w:sz w:val="32"/>
          <w:szCs w:val="32"/>
          <w:rtl/>
          <w:lang w:bidi="ar-IQ"/>
        </w:rPr>
        <w:t xml:space="preserve"> على المستوى المعيشي.</w:t>
      </w:r>
    </w:p>
    <w:p w:rsidR="002949B0" w:rsidRDefault="002949B0" w:rsidP="002949B0">
      <w:pPr>
        <w:jc w:val="lowKashida"/>
        <w:rPr>
          <w:rtl/>
          <w:lang w:bidi="ar-IQ"/>
        </w:rPr>
      </w:pPr>
    </w:p>
    <w:p w:rsidR="002949B0" w:rsidRDefault="002949B0" w:rsidP="002949B0">
      <w:pPr>
        <w:jc w:val="lowKashida"/>
        <w:rPr>
          <w:rtl/>
          <w:lang w:bidi="ar-IQ"/>
        </w:rPr>
      </w:pPr>
    </w:p>
    <w:p w:rsidR="002949B0" w:rsidRDefault="002949B0" w:rsidP="002949B0">
      <w:pPr>
        <w:jc w:val="lowKashida"/>
        <w:rPr>
          <w:rFonts w:cs="Mudir MT" w:hint="cs"/>
          <w:sz w:val="32"/>
          <w:szCs w:val="32"/>
          <w:rtl/>
          <w:lang w:bidi="ar-IQ"/>
        </w:rPr>
      </w:pPr>
      <w:r w:rsidRPr="00B33BE7">
        <w:rPr>
          <w:rFonts w:cs="Mudir MT" w:hint="cs"/>
          <w:sz w:val="32"/>
          <w:szCs w:val="32"/>
          <w:rtl/>
          <w:lang w:bidi="ar-IQ"/>
        </w:rPr>
        <w:t>وتضمنت خطة البحث ثلاث مباحث تضمن المبحث الأول الإطار النظري للضريبة،</w:t>
      </w:r>
      <w:r>
        <w:rPr>
          <w:rFonts w:cs="Mudir MT" w:hint="cs"/>
          <w:sz w:val="28"/>
          <w:szCs w:val="28"/>
          <w:rtl/>
          <w:lang w:bidi="ar-IQ"/>
        </w:rPr>
        <w:t xml:space="preserve"> </w:t>
      </w:r>
      <w:r w:rsidRPr="00B33BE7">
        <w:rPr>
          <w:rFonts w:cs="Mudir MT" w:hint="cs"/>
          <w:sz w:val="32"/>
          <w:szCs w:val="32"/>
          <w:rtl/>
          <w:lang w:bidi="ar-IQ"/>
        </w:rPr>
        <w:t>تعريف،</w:t>
      </w:r>
      <w:r>
        <w:rPr>
          <w:rFonts w:cs="Mudir MT" w:hint="cs"/>
          <w:sz w:val="28"/>
          <w:szCs w:val="28"/>
          <w:rtl/>
          <w:lang w:bidi="ar-IQ"/>
        </w:rPr>
        <w:t xml:space="preserve"> </w:t>
      </w:r>
      <w:r>
        <w:rPr>
          <w:rFonts w:cs="Mudir MT" w:hint="cs"/>
          <w:sz w:val="32"/>
          <w:szCs w:val="32"/>
          <w:rtl/>
          <w:lang w:bidi="ar-IQ"/>
        </w:rPr>
        <w:t>خصائص، أهدافها الأساسية، قواعدها، أنواعها. أما المبحث الثاني فقد تضمن الدخل الخاضع للضريبة أساليب في ضريبة الدخل، تقسيم ضريبة الدخل، مزايا و عيوب ضريبة الدخل.</w:t>
      </w:r>
    </w:p>
    <w:p w:rsidR="00874B64" w:rsidRDefault="00874B64" w:rsidP="002949B0">
      <w:pPr>
        <w:jc w:val="lowKashida"/>
        <w:rPr>
          <w:rFonts w:cs="Mudir MT" w:hint="cs"/>
          <w:sz w:val="32"/>
          <w:szCs w:val="32"/>
          <w:rtl/>
          <w:lang w:bidi="ar-IQ"/>
        </w:rPr>
      </w:pPr>
    </w:p>
    <w:p w:rsidR="00874B64" w:rsidRDefault="00874B64" w:rsidP="00874B64">
      <w:pPr>
        <w:jc w:val="lowKashida"/>
        <w:rPr>
          <w:rFonts w:ascii="Segoe UI" w:hAnsi="Segoe UI" w:cs="Segoe UI" w:hint="cs"/>
          <w:color w:val="444444"/>
          <w:sz w:val="27"/>
          <w:szCs w:val="27"/>
          <w:rtl/>
        </w:rPr>
      </w:pPr>
      <w:r>
        <w:rPr>
          <w:rFonts w:ascii="Segoe UI" w:hAnsi="Segoe UI" w:cs="Segoe UI"/>
          <w:color w:val="444444"/>
          <w:sz w:val="27"/>
          <w:szCs w:val="27"/>
          <w:rtl/>
        </w:rPr>
        <w:t xml:space="preserve">علياء كريم عدنان </w:t>
      </w:r>
    </w:p>
    <w:p w:rsidR="00874B64" w:rsidRPr="00B33BE7" w:rsidRDefault="00874B64" w:rsidP="00874B64">
      <w:pPr>
        <w:jc w:val="lowKashida"/>
        <w:rPr>
          <w:rFonts w:cs="Mudir MT"/>
          <w:sz w:val="32"/>
          <w:szCs w:val="32"/>
          <w:rtl/>
        </w:rPr>
      </w:pPr>
      <w:bookmarkStart w:id="0" w:name="_GoBack"/>
      <w:bookmarkEnd w:id="0"/>
      <w:r>
        <w:rPr>
          <w:rFonts w:ascii="Segoe UI" w:hAnsi="Segoe UI" w:cs="Segoe UI"/>
          <w:color w:val="444444"/>
          <w:sz w:val="27"/>
          <w:szCs w:val="27"/>
          <w:rtl/>
        </w:rPr>
        <w:t xml:space="preserve"> علي خالد ابراهيم</w:t>
      </w:r>
    </w:p>
    <w:p w:rsidR="002949B0" w:rsidRDefault="002949B0" w:rsidP="002949B0">
      <w:pPr>
        <w:jc w:val="lowKashida"/>
        <w:rPr>
          <w:rtl/>
          <w:lang w:bidi="ar-IQ"/>
        </w:rPr>
      </w:pPr>
    </w:p>
    <w:p w:rsidR="002949B0" w:rsidRDefault="002949B0" w:rsidP="002949B0">
      <w:pPr>
        <w:jc w:val="lowKashida"/>
        <w:rPr>
          <w:rtl/>
          <w:lang w:bidi="ar-IQ"/>
        </w:rPr>
      </w:pPr>
    </w:p>
    <w:p w:rsidR="002949B0" w:rsidRDefault="002949B0" w:rsidP="002949B0">
      <w:pPr>
        <w:jc w:val="lowKashida"/>
        <w:rPr>
          <w:rtl/>
          <w:lang w:bidi="ar-IQ"/>
        </w:rPr>
      </w:pPr>
    </w:p>
    <w:p w:rsidR="002949B0" w:rsidRDefault="002949B0" w:rsidP="002949B0">
      <w:pPr>
        <w:jc w:val="lowKashida"/>
        <w:rPr>
          <w:rtl/>
          <w:lang w:bidi="ar-IQ"/>
        </w:rPr>
      </w:pPr>
    </w:p>
    <w:p w:rsidR="00113119" w:rsidRDefault="00113119">
      <w:pPr>
        <w:rPr>
          <w:lang w:bidi="ar-IQ"/>
        </w:rPr>
      </w:pPr>
    </w:p>
    <w:sectPr w:rsidR="00113119" w:rsidSect="00BE3B6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udir MT">
    <w:panose1 w:val="00000000000000000000"/>
    <w:charset w:val="B2"/>
    <w:family w:val="auto"/>
    <w:pitch w:val="variable"/>
    <w:sig w:usb0="00002001" w:usb1="00000000" w:usb2="00000000" w:usb3="00000000" w:csb0="0000004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9B0"/>
    <w:rsid w:val="00113119"/>
    <w:rsid w:val="002949B0"/>
    <w:rsid w:val="00874B64"/>
    <w:rsid w:val="00BE3B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9B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9B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ECONOMIC 3</cp:lastModifiedBy>
  <cp:revision>2</cp:revision>
  <dcterms:created xsi:type="dcterms:W3CDTF">2017-09-26T06:56:00Z</dcterms:created>
  <dcterms:modified xsi:type="dcterms:W3CDTF">2017-09-26T06:56:00Z</dcterms:modified>
</cp:coreProperties>
</file>